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2ED12" w14:textId="7A6D77D6" w:rsidR="00741C66" w:rsidRPr="00DF15E2" w:rsidRDefault="00A517B7" w:rsidP="00DF15E2">
      <w:pPr>
        <w:pStyle w:val="a8"/>
        <w:jc w:val="center"/>
      </w:pPr>
      <w:r>
        <w:rPr>
          <w:rFonts w:hint="cs"/>
          <w:noProof/>
          <w:cs/>
        </w:rPr>
        <w:t>.</w:t>
      </w:r>
      <w:r w:rsidR="00F759FA" w:rsidRPr="00F759FA">
        <w:t xml:space="preserve"> </w:t>
      </w:r>
      <w:r w:rsidR="00F759FA" w:rsidRPr="00F759FA">
        <w:drawing>
          <wp:inline distT="0" distB="0" distL="0" distR="0" wp14:anchorId="6EEA7DE1" wp14:editId="63D1E7B0">
            <wp:extent cx="1762125" cy="1781175"/>
            <wp:effectExtent l="0" t="0" r="9525" b="9525"/>
            <wp:docPr id="2" name="รูปภาพ 2" descr="https://www.naphopattana.go.th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aphopattana.go.th/images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1A52" w14:textId="3EAABA74" w:rsidR="00741C66" w:rsidRDefault="00F4588B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การ</w:t>
      </w:r>
      <w:bookmarkStart w:id="0" w:name="_GoBack"/>
      <w:bookmarkEnd w:id="0"/>
      <w:r w:rsidR="00F92F2F">
        <w:rPr>
          <w:rFonts w:ascii="TH SarabunPSK" w:hAnsi="TH SarabunPSK" w:cs="TH SarabunPSK" w:hint="cs"/>
          <w:b/>
          <w:bCs/>
          <w:sz w:val="80"/>
          <w:szCs w:val="80"/>
          <w:cs/>
        </w:rPr>
        <w:t>ประเมินความเสี่ยง</w:t>
      </w:r>
      <w:r w:rsidR="00741C66" w:rsidRPr="00741C66">
        <w:rPr>
          <w:rFonts w:ascii="TH SarabunPSK" w:hAnsi="TH SarabunPSK" w:cs="TH SarabunPSK"/>
          <w:b/>
          <w:bCs/>
          <w:sz w:val="80"/>
          <w:szCs w:val="80"/>
          <w:cs/>
        </w:rPr>
        <w:t>การทุจริต</w:t>
      </w:r>
    </w:p>
    <w:p w14:paraId="645912A5" w14:textId="5CF65CF2" w:rsidR="001C7B95" w:rsidRPr="00DF15E2" w:rsidRDefault="00DF15E2" w:rsidP="00DF15E2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noProof/>
        </w:rPr>
        <w:drawing>
          <wp:inline distT="0" distB="0" distL="0" distR="0" wp14:anchorId="120266CE" wp14:editId="63CFBE13">
            <wp:extent cx="3966883" cy="3371850"/>
            <wp:effectExtent l="0" t="0" r="0" b="0"/>
            <wp:docPr id="5" name="Picture 2" descr="https://png.pngtree.com/png-clipart/20190617/original/pngtree-anti-corruption-hand-drawn-illustration-yellow-balance-scale-red-cash-black-png-image_3863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ng.pngtree.com/png-clipart/20190617/original/pngtree-anti-corruption-hand-drawn-illustration-yellow-balance-scale-red-cash-black-png-image_38638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695" cy="338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27CEF" w14:textId="5C886E41" w:rsidR="00741C66" w:rsidRPr="00F759FA" w:rsidRDefault="00F759FA" w:rsidP="0042540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F759FA">
        <w:rPr>
          <w:rFonts w:ascii="TH SarabunIT๙" w:hAnsi="TH SarabunIT๙" w:cs="TH SarabunIT๙"/>
          <w:b/>
          <w:bCs/>
          <w:sz w:val="56"/>
          <w:szCs w:val="56"/>
          <w:cs/>
        </w:rPr>
        <w:t>เทศบาลตำบลนาโพธิ์พัฒนา  อำเภอ</w:t>
      </w:r>
      <w:proofErr w:type="spellStart"/>
      <w:r w:rsidRPr="00F759FA">
        <w:rPr>
          <w:rFonts w:ascii="TH SarabunIT๙" w:hAnsi="TH SarabunIT๙" w:cs="TH SarabunIT๙"/>
          <w:b/>
          <w:bCs/>
          <w:sz w:val="56"/>
          <w:szCs w:val="56"/>
          <w:cs/>
        </w:rPr>
        <w:t>สวี</w:t>
      </w:r>
      <w:proofErr w:type="spellEnd"/>
      <w:r w:rsidRPr="00F759F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จังหวัดชุมพร</w:t>
      </w:r>
    </w:p>
    <w:p w14:paraId="27F3FD0C" w14:textId="6835ED54" w:rsidR="00425407" w:rsidRPr="00F759FA" w:rsidRDefault="00F759FA" w:rsidP="00425407">
      <w:pPr>
        <w:shd w:val="clear" w:color="auto" w:fill="FFFFFF" w:themeFill="background1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759FA">
        <w:rPr>
          <w:rFonts w:ascii="TH SarabunIT๙" w:hAnsi="TH SarabunIT๙" w:cs="TH SarabunIT๙"/>
          <w:b/>
          <w:bCs/>
          <w:sz w:val="56"/>
          <w:szCs w:val="56"/>
        </w:rPr>
        <w:t>www.naphopattana.go.th</w:t>
      </w:r>
    </w:p>
    <w:p w14:paraId="06D66815" w14:textId="1245FD11" w:rsidR="001C7B95" w:rsidRPr="00F759FA" w:rsidRDefault="00425407" w:rsidP="00F759F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F759FA">
        <w:rPr>
          <w:rFonts w:ascii="TH SarabunPSK" w:hAnsi="TH SarabunPSK" w:cs="TH SarabunPSK" w:hint="cs"/>
          <w:b/>
          <w:bCs/>
          <w:sz w:val="96"/>
          <w:szCs w:val="96"/>
          <w:cs/>
        </w:rPr>
        <w:t xml:space="preserve">โทรศัพท์ </w:t>
      </w:r>
      <w:r w:rsidR="00F759FA" w:rsidRPr="00F759FA">
        <w:rPr>
          <w:rFonts w:ascii="TH SarabunPSK" w:hAnsi="TH SarabunPSK" w:cs="TH SarabunPSK" w:hint="cs"/>
          <w:b/>
          <w:bCs/>
          <w:sz w:val="96"/>
          <w:szCs w:val="96"/>
          <w:cs/>
        </w:rPr>
        <w:t>077 531-002</w:t>
      </w:r>
    </w:p>
    <w:p w14:paraId="33BBCB40" w14:textId="77777777" w:rsidR="00DF15E2" w:rsidRDefault="00DF15E2" w:rsidP="00A6038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EE12F26" w14:textId="77777777" w:rsidR="00A6038E" w:rsidRPr="00A6038E" w:rsidRDefault="00A6038E" w:rsidP="00A603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03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14:paraId="7FDA9BF1" w14:textId="73A3AA65" w:rsidR="00A6038E" w:rsidRPr="00F92F2F" w:rsidRDefault="00F92F2F" w:rsidP="00F92F2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92F2F">
        <w:rPr>
          <w:rFonts w:ascii="TH SarabunPSK" w:hAnsi="TH SarabunPSK" w:cs="TH SarabunPSK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 ซึ่งปัญหามาจากสาเหตุต่างๆ ที่ค้นหาต้นตอท</w:t>
      </w:r>
      <w:r>
        <w:rPr>
          <w:rFonts w:ascii="TH SarabunPSK" w:hAnsi="TH SarabunPSK" w:cs="TH SarabunPSK"/>
          <w:sz w:val="32"/>
          <w:szCs w:val="32"/>
          <w:cs/>
        </w:rPr>
        <w:t>ี่แท้จริงได้ยาก ความเสี่ยงจึงจ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เป็นต้องคิดล่วงหน้าเสนอ การป้องกันการทุจริต คือ 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แก้ปัญหาการทุจริตที่ยั่งยืน ซึ่งเป็นหน้าที่ความรับผิดชอบขอ</w:t>
      </w:r>
      <w:r>
        <w:rPr>
          <w:rFonts w:ascii="TH SarabunPSK" w:hAnsi="TH SarabunPSK" w:cs="TH SarabunPSK"/>
          <w:sz w:val="32"/>
          <w:szCs w:val="32"/>
          <w:cs/>
        </w:rPr>
        <w:t>งหัวหน้าส่วนราชการ และเป็นเจตจ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นงของท</w:t>
      </w:r>
      <w:r w:rsidR="00B437D1">
        <w:rPr>
          <w:rFonts w:ascii="TH SarabunPSK" w:hAnsi="TH SarabunPSK" w:cs="TH SarabunPSK" w:hint="cs"/>
          <w:sz w:val="32"/>
          <w:szCs w:val="32"/>
          <w:cs/>
        </w:rPr>
        <w:t>ุ</w:t>
      </w:r>
      <w:r w:rsidRPr="00F92F2F">
        <w:rPr>
          <w:rFonts w:ascii="TH SarabunPSK" w:hAnsi="TH SarabunPSK" w:cs="TH SarabunPSK"/>
          <w:sz w:val="32"/>
          <w:szCs w:val="32"/>
          <w:cs/>
        </w:rPr>
        <w:t>กองค์กรที่ร่วมต่อต้านการทุจริตทุกรูปแบบ อันเป็นวาระเร่งด่วนของรัฐบาล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การน</w:t>
      </w:r>
      <w:r w:rsidR="00B437D1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เครื่องมือประเมินความเสี่ยงการทุจริตมาใช้ในองค์กร จะช่วยให้เป็นหลักประกันใน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ระดับหน</w:t>
      </w:r>
      <w:r>
        <w:rPr>
          <w:rFonts w:ascii="TH SarabunPSK" w:hAnsi="TH SarabunPSK" w:cs="TH SarabunPSK"/>
          <w:sz w:val="32"/>
          <w:szCs w:val="32"/>
          <w:cs/>
        </w:rPr>
        <w:t>ึ่งได้ว่าการด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เนินการขององค์กรจะไม่มีการทุจริต หรือในกรณีที่พบกับการทุจริตที่ไม่คาดคิด โอกาสที่จะประสบกับปัญหาน้อยกว่าองค์กรอื่น หรือหากเกิดความเสียหายขึ้นก็จะเป็นความเสียหายที่น้อยกว่า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องค์กรที่ไม่มีการน</w:t>
      </w:r>
      <w:r w:rsidR="001C7B95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 เพราะได้มีการเตรียมการป้องกันล่วงหน้าไว้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โดยให้เป็</w:t>
      </w:r>
      <w:r>
        <w:rPr>
          <w:rFonts w:ascii="TH SarabunPSK" w:hAnsi="TH SarabunPSK" w:cs="TH SarabunPSK"/>
          <w:sz w:val="32"/>
          <w:szCs w:val="32"/>
          <w:cs/>
        </w:rPr>
        <w:t>นส่วนหนึ่งของการปฏิบัติงานประจ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F759FA">
        <w:rPr>
          <w:rFonts w:ascii="TH SarabunPSK" w:hAnsi="TH SarabunPSK" w:cs="TH SarabunPSK"/>
          <w:sz w:val="32"/>
          <w:szCs w:val="32"/>
          <w:cs/>
        </w:rPr>
        <w:t>เทศบาลตำบลนาโพธิ์พัฒนา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เป็นองค์กรปกครองส่วนท้องถิ่น ที่มีบทบาทในการขับเคลื่อนหน่วยงานภาครัฐให้บริหารงานภายใต้กรอบ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 โดยการประเมินความเสี่ยงการทุจริตจะเป็นเครื่องมือหนึ่งในการขับเคลื่อน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บาลเพ</w:t>
      </w:r>
      <w:r>
        <w:rPr>
          <w:rFonts w:ascii="TH SarabunPSK" w:hAnsi="TH SarabunPSK" w:cs="TH SarabunPSK"/>
          <w:sz w:val="32"/>
          <w:szCs w:val="32"/>
          <w:cs/>
        </w:rPr>
        <w:t xml:space="preserve">ื่อลดปัญหาการทุจริตภาครัฐ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หนดให้ทุกส่วนราชการและหน่วยงานของรัฐ โดยมุ่งเน้นการสร้าง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บาลในการ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บริหารงาน และส่งเสริมการมีส่วนร่วมจากทุกภาคส่วนในการตรวจสอบ เฝ้าระวัง เพื่อสกัดกั้นมิให้เกิดการ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ทุจริตประพฤติมิชอบได้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F759FA">
        <w:rPr>
          <w:rFonts w:ascii="TH SarabunPSK" w:hAnsi="TH SarabunPSK" w:cs="TH SarabunPSK"/>
          <w:sz w:val="32"/>
          <w:szCs w:val="32"/>
          <w:cs/>
        </w:rPr>
        <w:t>เทศบาลตำบลนาโพธิ์พัฒนา</w:t>
      </w:r>
      <w:r>
        <w:rPr>
          <w:rFonts w:ascii="TH SarabunPSK" w:hAnsi="TH SarabunPSK" w:cs="TH SarabunPSK"/>
          <w:sz w:val="32"/>
          <w:szCs w:val="32"/>
          <w:cs/>
        </w:rPr>
        <w:t xml:space="preserve"> จึงได้ด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เนินการประเมินความเสี่ยงในองค์กรขึ้น เพื่อให้หน่วยงานมีมาตรการ ระบบหรือแนวทางในกา</w:t>
      </w:r>
      <w:r>
        <w:rPr>
          <w:rFonts w:ascii="TH SarabunPSK" w:hAnsi="TH SarabunPSK" w:cs="TH SarabunPSK"/>
          <w:sz w:val="32"/>
          <w:szCs w:val="32"/>
          <w:cs/>
        </w:rPr>
        <w:t>รบริหารจัดการความเสี่ยงของการด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009D7646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33CF0983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28ACB544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04B2CC68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5A5873AE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0E5ABDC2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4A2E67AF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714C84DB" w14:textId="77777777" w:rsidR="00897766" w:rsidRDefault="008977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</w:t>
      </w:r>
      <w:r w:rsidR="00C66EB4">
        <w:rPr>
          <w:rFonts w:ascii="TH SarabunPSK" w:hAnsi="TH SarabunPSK" w:cs="TH SarabunPSK"/>
          <w:sz w:val="32"/>
          <w:szCs w:val="32"/>
          <w:cs/>
        </w:rPr>
        <w:t>นัก</w:t>
      </w:r>
      <w:r w:rsidR="00741C66" w:rsidRPr="00741C66">
        <w:rPr>
          <w:rFonts w:ascii="TH SarabunPSK" w:hAnsi="TH SarabunPSK" w:cs="TH SarabunPSK"/>
          <w:sz w:val="32"/>
          <w:szCs w:val="32"/>
          <w:cs/>
        </w:rPr>
        <w:t>ปลัด</w:t>
      </w:r>
      <w:r w:rsidR="00741C66"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14:paraId="1F91AF0F" w14:textId="2F264CC3" w:rsidR="00897766" w:rsidRDefault="00F759FA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เทศบาลตำบลนาโพธิ์พัฒนา</w:t>
      </w:r>
    </w:p>
    <w:p w14:paraId="32F5A2B3" w14:textId="25991795" w:rsidR="00BE4508" w:rsidRDefault="00741C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741C66">
        <w:rPr>
          <w:rFonts w:ascii="TH SarabunPSK" w:hAnsi="TH SarabunPSK" w:cs="TH SarabunPSK"/>
          <w:sz w:val="32"/>
          <w:szCs w:val="32"/>
        </w:rPr>
        <w:t xml:space="preserve"> </w:t>
      </w:r>
      <w:r w:rsidR="009D3C65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897766">
        <w:rPr>
          <w:rFonts w:ascii="TH SarabunPSK" w:hAnsi="TH SarabunPSK" w:cs="TH SarabunPSK"/>
          <w:sz w:val="32"/>
          <w:szCs w:val="32"/>
          <w:cs/>
        </w:rPr>
        <w:t xml:space="preserve"> ๒๕๖</w:t>
      </w:r>
      <w:r w:rsidR="00DF15E2">
        <w:rPr>
          <w:rFonts w:ascii="TH SarabunPSK" w:hAnsi="TH SarabunPSK" w:cs="TH SarabunPSK" w:hint="cs"/>
          <w:sz w:val="32"/>
          <w:szCs w:val="32"/>
          <w:cs/>
        </w:rPr>
        <w:t>4</w:t>
      </w:r>
      <w:r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14:paraId="49EF447A" w14:textId="40AFAA9B" w:rsidR="001C7B95" w:rsidRDefault="001C7B95" w:rsidP="00A6038E">
      <w:pPr>
        <w:rPr>
          <w:rFonts w:ascii="TH SarabunPSK" w:hAnsi="TH SarabunPSK" w:cs="TH SarabunPSK"/>
          <w:sz w:val="32"/>
          <w:szCs w:val="32"/>
        </w:rPr>
      </w:pPr>
    </w:p>
    <w:p w14:paraId="2E30D480" w14:textId="77777777" w:rsidR="001C7B95" w:rsidRDefault="001C7B95" w:rsidP="00A6038E">
      <w:pPr>
        <w:rPr>
          <w:rFonts w:ascii="TH SarabunPSK" w:hAnsi="TH SarabunPSK" w:cs="TH SarabunPSK"/>
          <w:sz w:val="32"/>
          <w:szCs w:val="32"/>
        </w:rPr>
      </w:pPr>
    </w:p>
    <w:p w14:paraId="12EC82F9" w14:textId="26682F36" w:rsidR="00F2327E" w:rsidRDefault="00F2327E" w:rsidP="00F232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C65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14:paraId="05E803B6" w14:textId="77777777" w:rsidR="009D3C65" w:rsidRPr="009D3C65" w:rsidRDefault="009D3C65" w:rsidP="00F232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9C0697" w14:textId="77777777" w:rsid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D3C65">
        <w:rPr>
          <w:rFonts w:ascii="TH SarabunIT๙" w:hAnsi="TH SarabunIT๙" w:cs="TH SarabunIT๙"/>
          <w:sz w:val="32"/>
          <w:szCs w:val="32"/>
          <w:cs/>
        </w:rPr>
        <w:t>หน้า</w:t>
      </w:r>
    </w:p>
    <w:p w14:paraId="25D2E356" w14:textId="77777777" w:rsidR="009D3C65" w:rsidRDefault="009D3C65" w:rsidP="009D3C65">
      <w:pPr>
        <w:pStyle w:val="a8"/>
        <w:rPr>
          <w:rFonts w:ascii="TH SarabunIT๙" w:hAnsi="TH SarabunIT๙" w:cs="TH SarabunIT๙"/>
          <w:sz w:val="32"/>
          <w:szCs w:val="32"/>
        </w:rPr>
      </w:pPr>
    </w:p>
    <w:p w14:paraId="3293A51E" w14:textId="44F92A2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  <w:t xml:space="preserve">1 </w:t>
      </w:r>
    </w:p>
    <w:p w14:paraId="5249EB9A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การบริหารจัดการความเสี่ยงมีความแตกต่างจากการตรวจสอบภายในอย่างไร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1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8C4E8F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กรอบการประเมินความเสี่ยงการทุจริต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1</w:t>
      </w:r>
      <w:r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>องค์ประกอบที่ทำ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ให้เกิดการทุจริต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2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ขอบเขตประเมินความเสี่ยงการทุจริต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2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AEA2A5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วิธีวิเคราะห์ความเสี่ยง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699C3C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CBC74A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การวิเคราะห์สถานะความเสี่ยง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4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877855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เมท</w:t>
      </w:r>
      <w:proofErr w:type="spellStart"/>
      <w:r w:rsidRPr="009D3C65">
        <w:rPr>
          <w:rFonts w:ascii="TH SarabunIT๙" w:hAnsi="TH SarabunIT๙" w:cs="TH SarabunIT๙"/>
          <w:sz w:val="32"/>
          <w:szCs w:val="32"/>
          <w:cs/>
        </w:rPr>
        <w:t>ริกส์</w:t>
      </w:r>
      <w:proofErr w:type="spellEnd"/>
      <w:r w:rsidRPr="009D3C65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4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387063" w14:textId="77777777" w:rsidR="001C7B95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5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94F18" w14:textId="5C1FFCF7" w:rsidR="00F2327E" w:rsidRPr="009D3C65" w:rsidRDefault="00F2327E" w:rsidP="009D3C65">
      <w:pPr>
        <w:pStyle w:val="a8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6</w:t>
      </w:r>
    </w:p>
    <w:p w14:paraId="610C0DE1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267D597D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31DEE7B4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4F6BAF51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7131A8D7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92727F5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0E34B28E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6B2AF2E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4B629B87" w14:textId="77777777" w:rsidR="009D3C65" w:rsidRPr="003F75B2" w:rsidRDefault="009D3C65" w:rsidP="00A6038E">
      <w:pPr>
        <w:rPr>
          <w:rFonts w:ascii="TH SarabunIT๙" w:hAnsi="TH SarabunIT๙" w:cs="TH SarabunIT๙"/>
          <w:sz w:val="32"/>
          <w:szCs w:val="32"/>
        </w:rPr>
      </w:pPr>
    </w:p>
    <w:p w14:paraId="2A06CDAD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467122C0" w14:textId="77777777" w:rsidR="00DF15E2" w:rsidRDefault="00DF15E2" w:rsidP="00BA211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7030A0"/>
          <w:sz w:val="52"/>
          <w:szCs w:val="52"/>
        </w:rPr>
      </w:pPr>
    </w:p>
    <w:p w14:paraId="00C3CD31" w14:textId="77777777" w:rsidR="00BA2118" w:rsidRPr="00DF15E2" w:rsidRDefault="00F2327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7030A0"/>
          <w:sz w:val="52"/>
          <w:szCs w:val="52"/>
        </w:rPr>
      </w:pPr>
      <w:r w:rsidRPr="00DF15E2">
        <w:rPr>
          <w:rFonts w:ascii="TH SarabunIT๙" w:hAnsi="TH SarabunIT๙" w:cs="TH SarabunIT๙"/>
          <w:b/>
          <w:bCs/>
          <w:color w:val="7030A0"/>
          <w:sz w:val="52"/>
          <w:szCs w:val="52"/>
          <w:cs/>
        </w:rPr>
        <w:lastRenderedPageBreak/>
        <w:t>ประเมินความเสี่ยงการทุจริต</w:t>
      </w:r>
    </w:p>
    <w:p w14:paraId="72A37BA8" w14:textId="77777777" w:rsidR="00760FFE" w:rsidRPr="00BA2118" w:rsidRDefault="00760FF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BD858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BA2118" w:rsidRPr="00BA2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14:paraId="1B374DCF" w14:textId="77777777" w:rsidR="00BA2118" w:rsidRDefault="00F2327E" w:rsidP="00C544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ได้ ดังนั้น </w:t>
      </w:r>
    </w:p>
    <w:p w14:paraId="33B0CDA0" w14:textId="6ACB6598" w:rsidR="00BA2118" w:rsidRDefault="00F2327E" w:rsidP="00C544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การประเมินความเสี่ยงด้านการทุจริต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การออกแบบและการปฏิบัติงานตามมาตรการควบคุม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ภายในที่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หมาะสมจะช่วยลดความเสี่ยงด้</w:t>
      </w:r>
      <w:r w:rsidR="00BA2118">
        <w:rPr>
          <w:rFonts w:ascii="TH SarabunIT๙" w:hAnsi="TH SarabunIT๙" w:cs="TH SarabunIT๙"/>
          <w:sz w:val="32"/>
          <w:szCs w:val="32"/>
          <w:cs/>
        </w:rPr>
        <w:t>านการทุจริต ตลอดจนการสร้างจิตส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การทุจริตให้แก่บุคลากรขององค์ถือเป็นการป้องกันการเกิด</w:t>
      </w:r>
      <w:r w:rsidR="00BA2118">
        <w:rPr>
          <w:rFonts w:ascii="TH SarabunIT๙" w:hAnsi="TH SarabunIT๙" w:cs="TH SarabunIT๙"/>
          <w:sz w:val="32"/>
          <w:szCs w:val="32"/>
          <w:cs/>
        </w:rPr>
        <w:t>การทุจริตในองค์กร ทั้งนี้ 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เครื่องมือประเมินความเสี่ยงมาใช้ในองค์กรจะช่วยให้เป็น</w:t>
      </w:r>
      <w:r w:rsidR="00BA2118">
        <w:rPr>
          <w:rFonts w:ascii="TH SarabunIT๙" w:hAnsi="TH SarabunIT๙" w:cs="TH SarabunIT๙"/>
          <w:sz w:val="32"/>
          <w:szCs w:val="32"/>
          <w:cs/>
        </w:rPr>
        <w:t>หลักประกันในระดับหนึ่งว่า การด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F75B2">
        <w:rPr>
          <w:rFonts w:ascii="TH SarabunIT๙" w:hAnsi="TH SarabunIT๙" w:cs="TH SarabunIT๙"/>
          <w:sz w:val="32"/>
          <w:szCs w:val="32"/>
          <w:cs/>
        </w:rPr>
        <w:t>เกิดความเสียหายขึ้นก็จะเป็นความเสียหา</w:t>
      </w:r>
      <w:r w:rsidR="00BA2118">
        <w:rPr>
          <w:rFonts w:ascii="TH SarabunIT๙" w:hAnsi="TH SarabunIT๙" w:cs="TH SarabunIT๙"/>
          <w:sz w:val="32"/>
          <w:szCs w:val="32"/>
          <w:cs/>
        </w:rPr>
        <w:t>ยที่น้อยกว่าองค์กรที่ไม่มีการน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เพราะได้มีการเตรียมการป้องกันล่วงหน้าไว้โยให้เป็</w:t>
      </w:r>
      <w:r w:rsidR="00BA2118">
        <w:rPr>
          <w:rFonts w:ascii="TH SarabunIT๙" w:hAnsi="TH SarabunIT๙" w:cs="TH SarabunIT๙"/>
          <w:sz w:val="32"/>
          <w:szCs w:val="32"/>
          <w:cs/>
        </w:rPr>
        <w:t>นส่วนหนึ่งของการปฏิบัติงานประจ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CD3B48" w14:textId="77777777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 เพื่อให้หน่วยงานภาครัฐมีมาตรการ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 หรือ แนวทางในการบริหารจัดการความเสี่ยงของการ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ดำ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 ซึ่งเป็น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มาตรการป้องกันการทุจริตเชิงรุกที่มีประสิทธิภาพต่อไป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680FEB" w14:textId="77777777" w:rsidR="00BA2118" w:rsidRPr="00BA2118" w:rsidRDefault="00BA2118" w:rsidP="00BA2118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3F37B79C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8BC4A5" w14:textId="77777777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บริหารจัดการความเสี่ยงเป็นการท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ก่อนปฏิบัติงานทุกครั้ง และแทรกกิจกรรมการตอบโต้ความเสี่ยงไว้ก่อนเริ่มปฏิบัติงานหลักตามภาระงานปกติ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รับรู้และ</w:t>
      </w:r>
      <w:r w:rsidR="00BA2118">
        <w:rPr>
          <w:rFonts w:ascii="TH SarabunIT๙" w:hAnsi="TH SarabunIT๙" w:cs="TH SarabunIT๙"/>
          <w:sz w:val="32"/>
          <w:szCs w:val="32"/>
          <w:cs/>
        </w:rPr>
        <w:t>ยอมรับจากผู้ที่เกี่ยวข้อง(ผู้น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ส่งงานให้)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Pre-Decision </w:t>
      </w:r>
      <w:r w:rsidRPr="003F75B2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BA2118">
        <w:rPr>
          <w:rFonts w:ascii="TH SarabunIT๙" w:hAnsi="TH SarabunIT๙" w:cs="TH SarabunIT๙"/>
          <w:sz w:val="32"/>
          <w:szCs w:val="32"/>
          <w:cs/>
        </w:rPr>
        <w:t>ลักษณะก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กับติดตามความเสี่ยงเป็นการสอบทาน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Post-Decision </w:t>
      </w:r>
    </w:p>
    <w:p w14:paraId="2803DA24" w14:textId="77777777" w:rsidR="00BA2118" w:rsidRPr="00BA2118" w:rsidRDefault="00BA2118" w:rsidP="00BA211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6D455A5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AE6681F" w14:textId="18055548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กรอบตามหลักของ การควบคุมภายในองค์กร ตามมาตรฐาน </w:t>
      </w:r>
      <w:r w:rsidRPr="003F75B2">
        <w:rPr>
          <w:rFonts w:ascii="TH SarabunIT๙" w:hAnsi="TH SarabunIT๙" w:cs="TH SarabunIT๙"/>
          <w:sz w:val="32"/>
          <w:szCs w:val="32"/>
        </w:rPr>
        <w:t>COSO 2013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</w:rPr>
        <w:t xml:space="preserve">(Committee of Sponsoring Organizations 2013)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ซึ่งมาตรฐาน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ออกประกาศใช้เมื่อปี </w:t>
      </w:r>
      <w:r w:rsidRPr="003F75B2">
        <w:rPr>
          <w:rFonts w:ascii="TH SarabunIT๙" w:hAnsi="TH SarabunIT๙" w:cs="TH SarabunIT๙"/>
          <w:sz w:val="32"/>
          <w:szCs w:val="32"/>
        </w:rPr>
        <w:t xml:space="preserve">1992 </w:t>
      </w:r>
      <w:r w:rsidR="00BA2118">
        <w:rPr>
          <w:rFonts w:ascii="TH SarabunIT๙" w:hAnsi="TH SarabunIT๙" w:cs="TH SarabunIT๙"/>
          <w:sz w:val="32"/>
          <w:szCs w:val="32"/>
          <w:cs/>
        </w:rPr>
        <w:t>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หรับมาตรฐาน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องค์ประกอบ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435242F" w14:textId="77777777" w:rsidR="00BA2118" w:rsidRPr="00591436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Environment) </w:t>
      </w:r>
    </w:p>
    <w:p w14:paraId="45B9FE62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60D13E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แสดงออกถึงความรับผิดชอบต่อการก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47F09F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BA2118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 มีอ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E6C6FA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4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 จูงใจ รักษาไว้ และจูงใจพนักงาน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6C15AC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องค์กรผลักดันให้ทุกต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8851CF" w14:textId="77777777" w:rsidR="00BA2118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Risk Assessment) </w:t>
      </w:r>
    </w:p>
    <w:p w14:paraId="77B7425F" w14:textId="77777777" w:rsidR="00BA2118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6 </w:t>
      </w:r>
      <w:r w:rsidR="00BA2118">
        <w:rPr>
          <w:rFonts w:ascii="TH SarabunIT๙" w:hAnsi="TH SarabunIT๙" w:cs="TH SarabunIT๙"/>
          <w:sz w:val="32"/>
          <w:szCs w:val="32"/>
          <w:cs/>
        </w:rPr>
        <w:t>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7A1DFD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7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DD46E9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8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0B4C27" w14:textId="67E4F0E6" w:rsidR="00C5441F" w:rsidRDefault="00F2327E" w:rsidP="00DF15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9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754B8A" w14:textId="77777777" w:rsidR="00306B5A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4DF98AB" w14:textId="77777777"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Activities) </w:t>
      </w:r>
    </w:p>
    <w:p w14:paraId="50F0A00D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10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38FAF3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11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000928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6C04F2" w14:textId="77777777" w:rsidR="00C5441F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สารสนเทศและการสื่อสาร(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Information and Communication) </w:t>
      </w:r>
    </w:p>
    <w:p w14:paraId="26068158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13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D5DA31" w14:textId="77777777" w:rsidR="001C7B95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14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มีการสื่อสารข้อมูล</w:t>
      </w:r>
      <w:r w:rsidR="00C5441F">
        <w:rPr>
          <w:rFonts w:ascii="TH SarabunIT๙" w:hAnsi="TH SarabunIT๙" w:cs="TH SarabunIT๙"/>
          <w:sz w:val="32"/>
          <w:szCs w:val="32"/>
          <w:cs/>
        </w:rPr>
        <w:t>ภายในองค์กร ให้การควบคุมภายในด</w:t>
      </w:r>
      <w:r w:rsidR="00C5441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เนินต่อไปได้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9CE71B" w14:textId="35A952AF" w:rsidR="00C5441F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15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 ในประเด็นที่อาจกระทบต่อการควบคุม</w:t>
      </w:r>
    </w:p>
    <w:p w14:paraId="385AE45B" w14:textId="46BFBB80" w:rsidR="00C5441F" w:rsidRDefault="00C5441F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C7B9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F73FF8" w14:textId="77777777"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C5441F"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กิจกรรมการก</w:t>
      </w:r>
      <w:r w:rsidR="00C5441F" w:rsidRPr="0059143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กับติดตามและประเมินผล(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Monitoring Activities) </w:t>
      </w:r>
    </w:p>
    <w:p w14:paraId="555DB674" w14:textId="77777777"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16 </w:t>
      </w:r>
      <w:r w:rsidRPr="003F75B2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2D642C" w14:textId="77777777"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ประเมินและสื่อสารข้อบกพร่องของการควบคุมภายในทันเวลาและเหมาะสม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ทั้งนี้องค์ประกอบการควบคุมภายในแต่ละองค์ประกอบและหลักการจะต้อง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Present &amp; Function </w:t>
      </w:r>
    </w:p>
    <w:p w14:paraId="7368B244" w14:textId="77777777" w:rsidR="00305D89" w:rsidRDefault="00F2327E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>(</w:t>
      </w:r>
      <w:r w:rsidR="00305D89"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ไปปฏิบัติได้) อีก</w:t>
      </w:r>
      <w:r w:rsidR="00305D89">
        <w:rPr>
          <w:rFonts w:ascii="TH SarabunIT๙" w:hAnsi="TH SarabunIT๙" w:cs="TH SarabunIT๙"/>
          <w:sz w:val="32"/>
          <w:szCs w:val="32"/>
          <w:cs/>
        </w:rPr>
        <w:t>ทั้งท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งานอย่า</w:t>
      </w:r>
      <w:r w:rsidR="00305D89">
        <w:rPr>
          <w:rFonts w:ascii="TH SarabunIT๙" w:hAnsi="TH SarabunIT๙" w:cs="TH SarabunIT๙"/>
          <w:sz w:val="32"/>
          <w:szCs w:val="32"/>
          <w:cs/>
        </w:rPr>
        <w:t>งสอดคล้องและสัมพันธ์กัน จึงจะท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8BC315" w14:textId="77777777" w:rsidR="00305D89" w:rsidRDefault="00305D89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C7B128" w14:textId="77777777" w:rsidR="00305D89" w:rsidRPr="00305D89" w:rsidRDefault="00F2327E" w:rsidP="00305D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305D89"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305D89" w:rsidRPr="00305D8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5E40BAC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6F5DB6" wp14:editId="096AE3DD">
                <wp:simplePos x="0" y="0"/>
                <wp:positionH relativeFrom="column">
                  <wp:posOffset>3259455</wp:posOffset>
                </wp:positionH>
                <wp:positionV relativeFrom="paragraph">
                  <wp:posOffset>844550</wp:posOffset>
                </wp:positionV>
                <wp:extent cx="314325" cy="1348740"/>
                <wp:effectExtent l="381000" t="0" r="295275" b="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67823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0E048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Rationalization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6F5DB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6.65pt;margin-top:66.5pt;width:24.75pt;height:106.2pt;rotation:-232890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">
                <v:textbox style="layout-flow:vertical;mso-layout-flow-alt:bottom-to-top">
                  <w:txbxContent>
                    <w:p w14:paraId="3BD0E048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Rationalization</w:t>
                      </w:r>
                    </w:p>
                  </w:txbxContent>
                </v:textbox>
              </v:shape>
            </w:pict>
          </mc:Fallback>
        </mc:AlternateContent>
      </w: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45978" wp14:editId="75D935AB">
                <wp:simplePos x="0" y="0"/>
                <wp:positionH relativeFrom="column">
                  <wp:posOffset>1734633</wp:posOffset>
                </wp:positionH>
                <wp:positionV relativeFrom="paragraph">
                  <wp:posOffset>849695</wp:posOffset>
                </wp:positionV>
                <wp:extent cx="314819" cy="1349099"/>
                <wp:effectExtent l="381000" t="0" r="33337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3846">
                          <a:off x="0" y="0"/>
                          <a:ext cx="314819" cy="13490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885E8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05D89">
                              <w:rPr>
                                <w:sz w:val="18"/>
                                <w:szCs w:val="18"/>
                              </w:rPr>
                              <w:t>Financail</w:t>
                            </w:r>
                            <w:proofErr w:type="spellEnd"/>
                            <w:r w:rsidRPr="00305D89">
                              <w:rPr>
                                <w:sz w:val="18"/>
                                <w:szCs w:val="18"/>
                              </w:rPr>
                              <w:t xml:space="preserve"> Pressure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B45978" id="_x0000_s1027" type="#_x0000_t202" style="position:absolute;left:0;text-align:left;margin-left:136.6pt;margin-top:66.9pt;width:24.8pt;height:106.25pt;rotation:230888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">
                <v:textbox style="layout-flow:vertical;mso-layout-flow-alt:bottom-to-top">
                  <w:txbxContent>
                    <w:p w14:paraId="40C885E8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305D89">
                        <w:rPr>
                          <w:sz w:val="18"/>
                          <w:szCs w:val="18"/>
                        </w:rPr>
                        <w:t>Financail</w:t>
                      </w:r>
                      <w:proofErr w:type="spellEnd"/>
                      <w:r w:rsidRPr="00305D89">
                        <w:rPr>
                          <w:sz w:val="18"/>
                          <w:szCs w:val="18"/>
                        </w:rPr>
                        <w:t xml:space="preserve">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ไปสู่การทุจริต ประกอบด้วย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Pressure/Incentive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หรือแรง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กดดันหรือแรงจูงใจ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Opportunity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 โอกาส ซึ่งเกิดจากช่องโหว่ของร</w:t>
      </w:r>
      <w:r>
        <w:rPr>
          <w:rFonts w:ascii="TH SarabunIT๙" w:hAnsi="TH SarabunIT๙" w:cs="TH SarabunIT๙"/>
          <w:sz w:val="32"/>
          <w:szCs w:val="32"/>
          <w:cs/>
        </w:rPr>
        <w:t>ะบบต่างๆ คุณภาพการควบคุมก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กับ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ควบคุมภายในขององค์กรมีจุดอ่อน และ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รือ การหาเหตุผลสนับสนุนการกระท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ตามทฤษฎี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สามเหลี่ยมการทุจริต (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Fraud Triangle) </w:t>
      </w:r>
    </w:p>
    <w:p w14:paraId="18A08B8C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CE299" wp14:editId="22BDDCA1">
                <wp:simplePos x="0" y="0"/>
                <wp:positionH relativeFrom="column">
                  <wp:posOffset>1762963</wp:posOffset>
                </wp:positionH>
                <wp:positionV relativeFrom="paragraph">
                  <wp:posOffset>93624</wp:posOffset>
                </wp:positionV>
                <wp:extent cx="1806855" cy="1250900"/>
                <wp:effectExtent l="0" t="0" r="22225" b="26035"/>
                <wp:wrapNone/>
                <wp:docPr id="4" name="สามเหลี่ยมหน้าจั่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855" cy="12509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4390E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4" o:spid="_x0000_s1026" type="#_x0000_t5" style="position:absolute;margin-left:138.8pt;margin-top:7.35pt;width:142.25pt;height:9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" fillcolor="#ddd [3204]" strokecolor="#6e6e6e [1604]" strokeweight="2pt"/>
            </w:pict>
          </mc:Fallback>
        </mc:AlternateContent>
      </w:r>
    </w:p>
    <w:p w14:paraId="621626F7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6E1B8E9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C7F7AB2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192AD0B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5C62E" wp14:editId="0650CDAC">
                <wp:simplePos x="0" y="0"/>
                <wp:positionH relativeFrom="column">
                  <wp:posOffset>2493010</wp:posOffset>
                </wp:positionH>
                <wp:positionV relativeFrom="paragraph">
                  <wp:posOffset>635</wp:posOffset>
                </wp:positionV>
                <wp:extent cx="314325" cy="1348740"/>
                <wp:effectExtent l="0" t="2857" r="25717" b="25718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28D3E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C5C62E" id="_x0000_s1028" type="#_x0000_t202" style="position:absolute;left:0;text-align:left;margin-left:196.3pt;margin-top:.05pt;width:24.75pt;height:106.2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">
                <v:textbox style="layout-flow:vertical;mso-layout-flow-alt:bottom-to-top">
                  <w:txbxContent>
                    <w:p w14:paraId="2C628D3E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Opportunity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5305698B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1AEDE94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C9D8883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28B04FF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A4B8AC4" w14:textId="1FF2DFC7" w:rsidR="00660AF1" w:rsidRDefault="00F759FA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เทศบาลตำบลนาโพธิ์พัฒนา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 จะแบ่งความเสี่ยงออกเป็น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ด้าน ดังนี้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178320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5.1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(เฉพาะหน่วยงานที่มีภารกิจให้บริการประชาชนอนุมัติ ห</w:t>
      </w:r>
      <w:r w:rsidR="00660AF1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อนุญาตของทางราชการ พ.ศ. </w:t>
      </w:r>
      <w:r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14:paraId="740E617A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ความเสี่ยงการการทุจริตในความโปร่งใสของการใช</w:t>
      </w:r>
      <w:r w:rsidR="00660AF1">
        <w:rPr>
          <w:rFonts w:ascii="TH SarabunIT๙" w:hAnsi="TH SarabunIT๙" w:cs="TH SarabunIT๙"/>
          <w:sz w:val="32"/>
          <w:szCs w:val="32"/>
          <w:cs/>
        </w:rPr>
        <w:t>้อ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60AF1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Opportunity </w:t>
      </w:r>
    </w:p>
    <w:p w14:paraId="66BE7317" w14:textId="77777777" w:rsidR="00660AF1" w:rsidRDefault="00F2327E" w:rsidP="00660A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5.3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ทรัพยากร</w:t>
      </w:r>
    </w:p>
    <w:p w14:paraId="3352173E" w14:textId="77777777" w:rsidR="00660AF1" w:rsidRDefault="00F2327E" w:rsidP="00660A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4F0B0B" w14:textId="77777777" w:rsidR="00DF15E2" w:rsidRDefault="00DF15E2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14:paraId="6F526FDA" w14:textId="77777777" w:rsidR="00660AF1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14:paraId="4899DF3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EEF5BB" wp14:editId="3E55F44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099462" cy="387705"/>
                <wp:effectExtent l="0" t="0" r="15240" b="1270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462" cy="3877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697DB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60AF1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การพิจารณาอนุมัติ 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EEF5BB" id="_x0000_s1029" type="#_x0000_t202" style="position:absolute;left:0;text-align:left;margin-left:0;margin-top:0;width:165.3pt;height:30.55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" fillcolor="white [3201]" strokecolor="black [3200]" strokeweight="2pt">
                <v:textbox>
                  <w:txbxContent>
                    <w:p w14:paraId="060697DB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60AF1">
                        <w:rPr>
                          <w:rFonts w:ascii="TH SarabunIT๙" w:hAnsi="TH SarabunIT๙" w:cs="TH SarabunIT๙"/>
                          <w:cs/>
                        </w:rPr>
                        <w:t>การพิจารณาอนุมัติ 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14:paraId="5215969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13F6651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844F923" w14:textId="2C818BFD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883BFB" wp14:editId="3F71C1E8">
                <wp:simplePos x="0" y="0"/>
                <wp:positionH relativeFrom="column">
                  <wp:posOffset>1805940</wp:posOffset>
                </wp:positionH>
                <wp:positionV relativeFrom="paragraph">
                  <wp:posOffset>2540</wp:posOffset>
                </wp:positionV>
                <wp:extent cx="2099310" cy="387350"/>
                <wp:effectExtent l="0" t="0" r="15240" b="1270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9BF3E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ใช้อำนาจและตำแหน่งหน้าที่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883BFB" id="_x0000_s1030" type="#_x0000_t202" style="position:absolute;left:0;text-align:left;margin-left:142.2pt;margin-top:.2pt;width:165.3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" fillcolor="white [3201]" strokecolor="black [3200]" strokeweight="2pt">
                <v:textbox>
                  <w:txbxContent>
                    <w:p w14:paraId="7C39BF3E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ใช้อำนาจและตำแหน่งหน้าที่</w:t>
                      </w:r>
                    </w:p>
                  </w:txbxContent>
                </v:textbox>
              </v:shape>
            </w:pict>
          </mc:Fallback>
        </mc:AlternateContent>
      </w:r>
      <w:r w:rsidR="00DF15E2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291660AC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A877FB9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B3BC2DD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28C431" wp14:editId="58FB4D49">
                <wp:simplePos x="0" y="0"/>
                <wp:positionH relativeFrom="column">
                  <wp:posOffset>1089965</wp:posOffset>
                </wp:positionH>
                <wp:positionV relativeFrom="paragraph">
                  <wp:posOffset>25857</wp:posOffset>
                </wp:positionV>
                <wp:extent cx="3642969" cy="387350"/>
                <wp:effectExtent l="0" t="0" r="15240" b="1270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969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FF3F0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ใช้จ่ายงบประมาณ และการบริหารจัดการทรัพยากร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28C431" id="_x0000_s1031" type="#_x0000_t202" style="position:absolute;left:0;text-align:left;margin-left:85.8pt;margin-top:2.05pt;width:286.85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" fillcolor="white [3201]" strokecolor="black [3200]" strokeweight="2pt">
                <v:textbox>
                  <w:txbxContent>
                    <w:p w14:paraId="6CBFF3F0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ใช้จ่ายงบประมาณ และการบริหารจัดการทรัพยากร</w:t>
                      </w:r>
                    </w:p>
                  </w:txbxContent>
                </v:textbox>
              </v:shape>
            </w:pict>
          </mc:Fallback>
        </mc:AlternateContent>
      </w:r>
    </w:p>
    <w:p w14:paraId="5EAF45E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51A139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46EBC82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ขั้นตอนการประเมินความเสี่ยงการทุจริต มี 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ดังนี้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7429E98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1.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CAFF1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2.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A9E9D5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3.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</w:t>
      </w:r>
      <w:proofErr w:type="spellStart"/>
      <w:r w:rsidRPr="003F75B2">
        <w:rPr>
          <w:rFonts w:ascii="TH SarabunIT๙" w:hAnsi="TH SarabunIT๙" w:cs="TH SarabunIT๙"/>
          <w:sz w:val="32"/>
          <w:szCs w:val="32"/>
          <w:cs/>
        </w:rPr>
        <w:t>ริกส์</w:t>
      </w:r>
      <w:proofErr w:type="spellEnd"/>
      <w:r w:rsidRPr="003F75B2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7C523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4.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6BE166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 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B2EDD4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6.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5ACDE3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7. </w:t>
      </w:r>
      <w:r w:rsidR="00660AF1">
        <w:rPr>
          <w:rFonts w:ascii="TH SarabunIT๙" w:hAnsi="TH SarabunIT๙" w:cs="TH SarabunIT๙"/>
          <w:sz w:val="32"/>
          <w:szCs w:val="32"/>
          <w:cs/>
        </w:rPr>
        <w:t>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993836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8.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0E32A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9.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BB067E" w14:textId="77777777" w:rsidR="00660AF1" w:rsidRPr="00660AF1" w:rsidRDefault="00660AF1" w:rsidP="00660A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7F4DBFB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A7D53E" w14:textId="115240DA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พฤติการณ์ เหตุการณ์ความเสี่ยงต่อการทุจริต การวิเคราะห์ระดับความรุนแรงของผลกระทบ กับระดับความ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จำเป็นของการเฝ้าระวัง และการก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หนดมาตรการ/กิจกรรม/แนวทาง ในการป้องกันความเสี่ยงของการ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</w:t>
      </w:r>
      <w:r w:rsidR="00660AF1">
        <w:rPr>
          <w:rFonts w:ascii="TH SarabunIT๙" w:hAnsi="TH SarabunIT๙" w:cs="TH SarabunIT๙"/>
          <w:sz w:val="32"/>
          <w:szCs w:val="32"/>
          <w:cs/>
        </w:rPr>
        <w:t>ิตใน</w:t>
      </w:r>
      <w:r w:rsidR="00F759FA">
        <w:rPr>
          <w:rFonts w:ascii="TH SarabunIT๙" w:hAnsi="TH SarabunIT๙" w:cs="TH SarabunIT๙"/>
          <w:sz w:val="32"/>
          <w:szCs w:val="32"/>
          <w:cs/>
        </w:rPr>
        <w:t>เทศบาลตำบลนาโพธิ์พัฒนา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AC9A0B" w14:textId="77777777" w:rsidR="00E620FC" w:rsidRPr="00E620FC" w:rsidRDefault="00F2327E" w:rsidP="00E620FC">
      <w:pPr>
        <w:pStyle w:val="a6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="00E620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620FC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14:paraId="649E6EC3" w14:textId="77777777" w:rsidR="00E620FC" w:rsidRDefault="00F2327E" w:rsidP="00E620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0C15B8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อนุญาต(เฉพาะหน่วยงานที่มีภารกิจ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ให้บริการประชาชนอนุมัติ ห</w:t>
      </w:r>
      <w:r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ของทางราชการ พ.ศ.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14:paraId="43A9F661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5DCC77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ทรัพยากรภาครัฐ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79DA48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7C8F4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A53FD0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8DDC1D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21E4C" w14:textId="77777777" w:rsidR="00E620FC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14:paraId="5184DC6F" w14:textId="467AC5DB" w:rsidR="00E620FC" w:rsidRPr="00760FFE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ชื่อกระบวนงาน/งาน </w:t>
      </w:r>
      <w:r w:rsidR="00176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7677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</w:t>
      </w:r>
      <w:r w:rsidR="009D3C6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ถนนคอนกรีตเสริมเหล็ก</w:t>
      </w:r>
      <w:r w:rsidR="0017677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71096324" w14:textId="77777777" w:rsidR="00760FFE" w:rsidRPr="00760FFE" w:rsidRDefault="00760FFE" w:rsidP="00E620F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02D4D99" w14:textId="77777777" w:rsidR="00E620FC" w:rsidRPr="00CE51A6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</w:t>
      </w:r>
      <w:r w:rsidR="00760FFE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Know Factor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proofErr w:type="spellStart"/>
      <w:r w:rsidRPr="00CE51A6">
        <w:rPr>
          <w:rFonts w:ascii="TH SarabunIT๙" w:hAnsi="TH SarabunIT๙" w:cs="TH SarabunIT๙"/>
          <w:b/>
          <w:bCs/>
          <w:sz w:val="32"/>
          <w:szCs w:val="32"/>
        </w:rPr>
        <w:t>Unknow</w:t>
      </w:r>
      <w:proofErr w:type="spellEnd"/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Factor)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2693"/>
        <w:gridCol w:w="2613"/>
      </w:tblGrid>
      <w:tr w:rsidR="00E620FC" w:rsidRPr="00E620FC" w14:paraId="6E594B27" w14:textId="77777777" w:rsidTr="00E620FC">
        <w:tc>
          <w:tcPr>
            <w:tcW w:w="3936" w:type="dxa"/>
            <w:vMerge w:val="restart"/>
          </w:tcPr>
          <w:p w14:paraId="3506A140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306" w:type="dxa"/>
            <w:gridSpan w:val="2"/>
          </w:tcPr>
          <w:p w14:paraId="5A64F6B4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620FC" w:rsidRPr="00E620FC" w14:paraId="5F8D8C64" w14:textId="77777777" w:rsidTr="00E620FC">
        <w:tc>
          <w:tcPr>
            <w:tcW w:w="3936" w:type="dxa"/>
            <w:vMerge/>
          </w:tcPr>
          <w:p w14:paraId="72A5095B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4064E15E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 Factor</w:t>
            </w:r>
          </w:p>
          <w:p w14:paraId="7926AFFB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เคยเกิดขึ้นแล้ว)</w:t>
            </w:r>
          </w:p>
        </w:tc>
        <w:tc>
          <w:tcPr>
            <w:tcW w:w="2613" w:type="dxa"/>
          </w:tcPr>
          <w:p w14:paraId="5C3A3268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</w:t>
            </w:r>
            <w:proofErr w:type="spellEnd"/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Factor</w:t>
            </w:r>
          </w:p>
          <w:p w14:paraId="3FACB44C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ยังไม่เคยเกิดขึ้น)</w:t>
            </w:r>
          </w:p>
        </w:tc>
      </w:tr>
      <w:tr w:rsidR="00E620FC" w14:paraId="083DFBE7" w14:textId="77777777" w:rsidTr="00E620FC">
        <w:tc>
          <w:tcPr>
            <w:tcW w:w="3936" w:type="dxa"/>
          </w:tcPr>
          <w:p w14:paraId="544FCECA" w14:textId="77777777"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เจ้าหน้าที่ร่วมกับผู้รับจ้าง มีการลด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ปริมาณงาน เพื่อประหยัด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งบประมาณในการก่อสร้าง หรือมี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การตรวจรับงานไม่เป็นไปตาม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รูปแบบรายการ</w:t>
            </w:r>
          </w:p>
        </w:tc>
        <w:tc>
          <w:tcPr>
            <w:tcW w:w="2693" w:type="dxa"/>
          </w:tcPr>
          <w:p w14:paraId="14BCFBE5" w14:textId="77777777"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3" w:type="dxa"/>
          </w:tcPr>
          <w:p w14:paraId="311831DF" w14:textId="77777777" w:rsidR="00E620FC" w:rsidRDefault="00E620FC" w:rsidP="00E6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</w:tr>
    </w:tbl>
    <w:p w14:paraId="4CF56FC2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CD5112" w14:textId="77777777" w:rsidR="00C67607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5AC1973" w14:textId="77777777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5918A2" w14:textId="77777777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00B050"/>
          <w:sz w:val="32"/>
          <w:szCs w:val="32"/>
          <w:cs/>
        </w:rPr>
        <w:t>สถ</w:t>
      </w:r>
      <w:r w:rsidR="00C67607" w:rsidRPr="00C67607">
        <w:rPr>
          <w:rFonts w:ascii="TH SarabunIT๙" w:hAnsi="TH SarabunIT๙" w:cs="TH SarabunIT๙"/>
          <w:color w:val="00B050"/>
          <w:sz w:val="32"/>
          <w:szCs w:val="32"/>
          <w:cs/>
        </w:rPr>
        <w:t xml:space="preserve">านะสีเขียว </w:t>
      </w:r>
      <w:r w:rsidR="00C67607">
        <w:rPr>
          <w:rFonts w:ascii="TH SarabunIT๙" w:hAnsi="TH SarabunIT๙" w:cs="TH SarabunIT๙"/>
          <w:sz w:val="32"/>
          <w:szCs w:val="32"/>
          <w:cs/>
        </w:rPr>
        <w:t>: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="00C67607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12E01C" w14:textId="1E55EE73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437D1">
        <w:rPr>
          <w:rFonts w:ascii="TH SarabunIT๙" w:hAnsi="TH SarabunIT๙" w:cs="TH SarabunIT๙"/>
          <w:color w:val="00B0F0"/>
          <w:sz w:val="32"/>
          <w:szCs w:val="32"/>
          <w:cs/>
        </w:rPr>
        <w:t>สถานะสี</w:t>
      </w:r>
      <w:r w:rsidR="00B437D1">
        <w:rPr>
          <w:rFonts w:ascii="TH SarabunIT๙" w:hAnsi="TH SarabunIT๙" w:cs="TH SarabunIT๙" w:hint="cs"/>
          <w:color w:val="00B0F0"/>
          <w:sz w:val="32"/>
          <w:szCs w:val="32"/>
          <w:cs/>
        </w:rPr>
        <w:t xml:space="preserve">ฟ้า  </w:t>
      </w:r>
      <w:r w:rsidRPr="00B437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ความเสี่ยงระดับปานกลาง และสามารถใช้ความรอบคอบระมัดระวังในระหว่าง</w:t>
      </w:r>
    </w:p>
    <w:p w14:paraId="762C632B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ปฏิบัติงาน ตามปกติควบคุมดูแลได้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E55006" w14:textId="45251BDC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>สถานะสีส้ม</w:t>
      </w:r>
      <w:r w:rsidR="00B437D1">
        <w:rPr>
          <w:rFonts w:ascii="TH SarabunIT๙" w:hAnsi="TH SarabunIT๙" w:cs="TH SarabunIT๙" w:hint="cs"/>
          <w:color w:val="FFC000"/>
          <w:sz w:val="32"/>
          <w:szCs w:val="32"/>
          <w:cs/>
        </w:rPr>
        <w:t xml:space="preserve">  </w:t>
      </w: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3BC322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นาจควบคุมข้าม</w:t>
      </w:r>
    </w:p>
    <w:p w14:paraId="7EB9B7BB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หน่วยงาน ตาม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หน้าที่ปกติ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CA6C9B" w14:textId="61A97F40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>สถานะสีแดง</w:t>
      </w:r>
      <w:r w:rsidR="00B437D1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 คนที่ไม่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รู้จัก ไม่สามารถตรวจสอบได</w:t>
      </w:r>
      <w:r w:rsidR="00C67607">
        <w:rPr>
          <w:rFonts w:ascii="TH SarabunIT๙" w:hAnsi="TH SarabunIT๙" w:cs="TH SarabunIT๙"/>
          <w:sz w:val="32"/>
          <w:szCs w:val="32"/>
          <w:cs/>
        </w:rPr>
        <w:t>้ชัดเจน ไม่สามารถก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กับติ</w:t>
      </w:r>
      <w:r w:rsidR="00C67607">
        <w:rPr>
          <w:rFonts w:ascii="TH SarabunIT๙" w:hAnsi="TH SarabunIT๙" w:cs="TH SarabunIT๙"/>
          <w:sz w:val="32"/>
          <w:szCs w:val="32"/>
          <w:cs/>
        </w:rPr>
        <w:t>ดตามได้อย่างใกล้ชิดหรืออย่างสม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B550E6" w14:textId="77777777" w:rsidR="00C67607" w:rsidRPr="00760FFE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13ED5230" w14:textId="77777777" w:rsidR="00C67607" w:rsidRPr="00760FFE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</w:t>
      </w:r>
      <w:r w:rsidR="00C67607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(แยกตามรายสีไฟจราจร)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1276"/>
        <w:gridCol w:w="1275"/>
        <w:gridCol w:w="1196"/>
      </w:tblGrid>
      <w:tr w:rsidR="002F4205" w:rsidRPr="002F4205" w14:paraId="676EA5A5" w14:textId="77777777" w:rsidTr="002F4205">
        <w:tc>
          <w:tcPr>
            <w:tcW w:w="3936" w:type="dxa"/>
          </w:tcPr>
          <w:p w14:paraId="1276AB9F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14:paraId="6DA29E5E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เขียว</w:t>
            </w:r>
          </w:p>
        </w:tc>
        <w:tc>
          <w:tcPr>
            <w:tcW w:w="1276" w:type="dxa"/>
          </w:tcPr>
          <w:p w14:paraId="12A2716A" w14:textId="60010CCE" w:rsidR="002F4205" w:rsidRPr="002F4205" w:rsidRDefault="00B437D1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</w:rPr>
            </w:pPr>
            <w:r w:rsidRPr="00B437D1">
              <w:rPr>
                <w:rFonts w:ascii="TH SarabunIT๙" w:hAnsi="TH SarabunIT๙" w:cs="TH SarabunIT๙" w:hint="cs"/>
                <w:b/>
                <w:bCs/>
                <w:color w:val="00B0F0"/>
                <w:sz w:val="32"/>
                <w:szCs w:val="32"/>
                <w:cs/>
              </w:rPr>
              <w:t>ฟ้า</w:t>
            </w:r>
          </w:p>
        </w:tc>
        <w:tc>
          <w:tcPr>
            <w:tcW w:w="1275" w:type="dxa"/>
          </w:tcPr>
          <w:p w14:paraId="7CE5AD52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C00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FFC000"/>
                <w:sz w:val="32"/>
                <w:szCs w:val="32"/>
                <w:cs/>
              </w:rPr>
              <w:t>ส้ม</w:t>
            </w:r>
          </w:p>
        </w:tc>
        <w:tc>
          <w:tcPr>
            <w:tcW w:w="1196" w:type="dxa"/>
          </w:tcPr>
          <w:p w14:paraId="12371D60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C00000"/>
                <w:sz w:val="32"/>
                <w:szCs w:val="32"/>
                <w:cs/>
              </w:rPr>
              <w:t>แดง</w:t>
            </w:r>
          </w:p>
        </w:tc>
      </w:tr>
      <w:tr w:rsidR="002F4205" w14:paraId="0BADA4E2" w14:textId="77777777" w:rsidTr="002F4205">
        <w:tc>
          <w:tcPr>
            <w:tcW w:w="3936" w:type="dxa"/>
          </w:tcPr>
          <w:p w14:paraId="1AD58682" w14:textId="77777777" w:rsidR="002F4205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1559" w:type="dxa"/>
          </w:tcPr>
          <w:p w14:paraId="0C95DB5B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C0CF963" w14:textId="77777777" w:rsidR="002F4205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275" w:type="dxa"/>
          </w:tcPr>
          <w:p w14:paraId="48C8482B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6" w:type="dxa"/>
          </w:tcPr>
          <w:p w14:paraId="4685878A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9B2D39" w14:textId="77777777" w:rsidR="000025C0" w:rsidRDefault="000025C0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F22A340" w14:textId="77777777" w:rsidR="000025C0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เมท</w:t>
      </w:r>
      <w:proofErr w:type="spellStart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ริกส์</w:t>
      </w:r>
      <w:proofErr w:type="spellEnd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EDD82EE" w14:textId="77777777"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2F48C2C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2582A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F75B2">
        <w:rPr>
          <w:rFonts w:ascii="TH SarabunIT๙" w:hAnsi="TH SarabunIT๙" w:cs="TH SarabunIT๙"/>
          <w:sz w:val="32"/>
          <w:szCs w:val="32"/>
          <w:cs/>
        </w:rPr>
        <w:t>าก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ED177B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AA8374" w14:textId="77777777"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81D4B4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ในระดับที่รุนแรง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C9D5E1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ในระดับไม่รุนแรง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E44095" w14:textId="77777777" w:rsidR="00DF15E2" w:rsidRDefault="00DF15E2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51F066F" w14:textId="77777777" w:rsidR="00306B5A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14:paraId="5246A72A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มีผลกระทบต่อกระบวนการภายใน/การเรียนรู้/องค์ความรู้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87E419" w14:textId="77777777" w:rsidR="00760FFE" w:rsidRDefault="00760FF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7469E3A" w14:textId="77777777"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SCORING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ทะเบียนข้อมูลที่ต้องเฝ้าระวัง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985"/>
        <w:gridCol w:w="1842"/>
        <w:gridCol w:w="1763"/>
      </w:tblGrid>
      <w:tr w:rsidR="000025C0" w:rsidRPr="00760FFE" w14:paraId="23085D83" w14:textId="77777777" w:rsidTr="00760FFE">
        <w:tc>
          <w:tcPr>
            <w:tcW w:w="2932" w:type="dxa"/>
          </w:tcPr>
          <w:p w14:paraId="5B30D662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</w:tcPr>
          <w:p w14:paraId="7B9D5A18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ของการเฝ้าระวัง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5E964B85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842" w:type="dxa"/>
          </w:tcPr>
          <w:p w14:paraId="46DC1072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036FCB2C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ของผลกระทบ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72D1FDB8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763" w:type="dxa"/>
          </w:tcPr>
          <w:p w14:paraId="7CFF7885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ค่าความเสี่ยงรวม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6FBF901B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รุนแรง</w:t>
            </w:r>
          </w:p>
        </w:tc>
      </w:tr>
      <w:tr w:rsidR="000025C0" w14:paraId="10518B03" w14:textId="77777777" w:rsidTr="00760FFE">
        <w:tc>
          <w:tcPr>
            <w:tcW w:w="2932" w:type="dxa"/>
          </w:tcPr>
          <w:p w14:paraId="12F82E41" w14:textId="77777777" w:rsidR="000025C0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ตรวจรับงาน ตรวจสอบ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985" w:type="dxa"/>
          </w:tcPr>
          <w:p w14:paraId="561327EA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F0D9B" w14:textId="77777777" w:rsidR="000025C0" w:rsidRPr="00CE51A6" w:rsidRDefault="00CE51A6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14:paraId="68E9C5BA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536947" w14:textId="77777777" w:rsidR="000025C0" w:rsidRDefault="00760FFE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63" w:type="dxa"/>
          </w:tcPr>
          <w:p w14:paraId="79FABA88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2E96C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14:paraId="234E9D1A" w14:textId="77777777"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19EDABF7" w14:textId="77777777"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2410"/>
        <w:gridCol w:w="2693"/>
      </w:tblGrid>
      <w:tr w:rsidR="00FD0797" w:rsidRPr="00760FFE" w14:paraId="332C2FD1" w14:textId="77777777" w:rsidTr="00FD0797">
        <w:tc>
          <w:tcPr>
            <w:tcW w:w="3357" w:type="dxa"/>
          </w:tcPr>
          <w:p w14:paraId="4DEADB13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14:paraId="45E35885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MUST</w:t>
            </w:r>
          </w:p>
        </w:tc>
        <w:tc>
          <w:tcPr>
            <w:tcW w:w="2693" w:type="dxa"/>
          </w:tcPr>
          <w:p w14:paraId="3DC7C061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SHOULD</w:t>
            </w:r>
          </w:p>
        </w:tc>
      </w:tr>
      <w:tr w:rsidR="00FD0797" w14:paraId="5CC902C1" w14:textId="77777777" w:rsidTr="00FD0797">
        <w:tc>
          <w:tcPr>
            <w:tcW w:w="3357" w:type="dxa"/>
          </w:tcPr>
          <w:p w14:paraId="413331F4" w14:textId="77777777"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ระหว่างการตรวจรับงาน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2410" w:type="dxa"/>
          </w:tcPr>
          <w:p w14:paraId="64102CFD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5B9ACD76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7B8C9E" w14:textId="77777777"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6CCE4F74" w14:textId="77777777" w:rsidR="00FD0797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066"/>
        <w:gridCol w:w="1559"/>
        <w:gridCol w:w="1560"/>
        <w:gridCol w:w="1337"/>
      </w:tblGrid>
      <w:tr w:rsidR="00FD0797" w:rsidRPr="00760FFE" w14:paraId="472BAF09" w14:textId="77777777" w:rsidTr="00092AB7">
        <w:tc>
          <w:tcPr>
            <w:tcW w:w="4066" w:type="dxa"/>
          </w:tcPr>
          <w:p w14:paraId="41CB0EF9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  <w:p w14:paraId="260A4DC9" w14:textId="77777777" w:rsidR="00760FFE" w:rsidRPr="00760FFE" w:rsidRDefault="00760FFE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7456DE00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14:paraId="438F98DD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37" w:type="dxa"/>
          </w:tcPr>
          <w:p w14:paraId="76E841A8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FD0797" w14:paraId="4DBE334B" w14:textId="77777777" w:rsidTr="00092AB7">
        <w:tc>
          <w:tcPr>
            <w:tcW w:w="4066" w:type="dxa"/>
          </w:tcPr>
          <w:p w14:paraId="71E6C069" w14:textId="77777777"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ระหว่างการตรวจรับงาน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559" w:type="dxa"/>
          </w:tcPr>
          <w:p w14:paraId="3C707BAC" w14:textId="77777777" w:rsidR="00FD0797" w:rsidRDefault="0025394F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560" w:type="dxa"/>
          </w:tcPr>
          <w:p w14:paraId="42455551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78E6EA7A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C2B085" w14:textId="77777777" w:rsidR="00FD0797" w:rsidRDefault="00FD0797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0BFAA3DA" w14:textId="77777777" w:rsidR="000722A6" w:rsidRPr="000722A6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 w:rsidR="000722A6" w:rsidRPr="00072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Risk-Control Matrix Assessment) </w:t>
      </w:r>
    </w:p>
    <w:p w14:paraId="296CAB41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ระดับการควบคุมความเสี่ยงการทุจริต แบ่งเป็น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ระดับ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F293E9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3F75B2">
        <w:rPr>
          <w:rFonts w:ascii="TH SarabunIT๙" w:hAnsi="TH SarabunIT๙" w:cs="TH SarabunIT๙"/>
          <w:sz w:val="32"/>
          <w:szCs w:val="32"/>
          <w:cs/>
        </w:rPr>
        <w:t>: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จัดการได้ทันที ทุกครั้งที่เกิดความเสี่ยง ไม่กระทบถึงผู้ใช้บริการ/ผู้รับมอบผลงาน 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 ไม่มีรายจ่ายเพิ่ม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212D6F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3F75B2">
        <w:rPr>
          <w:rFonts w:ascii="TH SarabunIT๙" w:hAnsi="TH SarabunIT๙" w:cs="TH SarabunIT๙"/>
          <w:sz w:val="32"/>
          <w:szCs w:val="32"/>
          <w:cs/>
        </w:rPr>
        <w:t>: จัดการได้โดยส่วนใหญ่ มีบางครั้งยังจัดการไม่ได้ กระทบถึงผู้ใช้บริการ/ผู้รับมอบ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ผลงานองค์กร แต่ยอมรับได้ 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D8C25C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: จัดการไม่ได้ หรือได้เพียงส่วนน้อย การจัดการเพิ่มเกิดจากรายจ่าย มีผลกระทบถึง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ผู้ใช้บริการ/ผู้รับมอบผลงานและยอมรับไม่ได้ ไม่มีความเข้าใจ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A4FE64" w14:textId="77777777" w:rsidR="000722A6" w:rsidRDefault="000722A6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C01A4B" w14:textId="49CA2D8A" w:rsidR="00092AB7" w:rsidRDefault="009D3C65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092AB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ตารางแสดงการประเมินการควบคุมความเสี่ยง</w:t>
      </w:r>
    </w:p>
    <w:p w14:paraId="3ABD9287" w14:textId="77777777" w:rsidR="00092AB7" w:rsidRDefault="00092AB7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AB125F" w14:textId="77777777" w:rsidR="00092AB7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14:paraId="5EEC8B5F" w14:textId="393538A0" w:rsidR="000722A6" w:rsidRPr="00092AB7" w:rsidRDefault="000722A6" w:rsidP="000722A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1701"/>
        <w:gridCol w:w="1560"/>
        <w:gridCol w:w="1559"/>
        <w:gridCol w:w="1479"/>
      </w:tblGrid>
      <w:tr w:rsidR="009F4E82" w14:paraId="3C5BDEDB" w14:textId="77777777" w:rsidTr="008C4C6C">
        <w:tc>
          <w:tcPr>
            <w:tcW w:w="2223" w:type="dxa"/>
            <w:vMerge w:val="restart"/>
          </w:tcPr>
          <w:p w14:paraId="33AB9294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701" w:type="dxa"/>
            <w:vMerge w:val="restart"/>
          </w:tcPr>
          <w:p w14:paraId="58231427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598" w:type="dxa"/>
            <w:gridSpan w:val="3"/>
          </w:tcPr>
          <w:p w14:paraId="54C8F495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9F4E82" w14:paraId="132D2409" w14:textId="77777777" w:rsidTr="008C4C6C">
        <w:tc>
          <w:tcPr>
            <w:tcW w:w="2223" w:type="dxa"/>
            <w:vMerge/>
          </w:tcPr>
          <w:p w14:paraId="2B815286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B47A5CA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26AFF852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559" w:type="dxa"/>
          </w:tcPr>
          <w:p w14:paraId="47D635A2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479" w:type="dxa"/>
          </w:tcPr>
          <w:p w14:paraId="7FD46B81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ระดับสูง</w:t>
            </w:r>
          </w:p>
        </w:tc>
      </w:tr>
      <w:tr w:rsidR="009F4E82" w14:paraId="436D8FC2" w14:textId="77777777" w:rsidTr="008C4C6C">
        <w:tc>
          <w:tcPr>
            <w:tcW w:w="2223" w:type="dxa"/>
          </w:tcPr>
          <w:p w14:paraId="45CC1D99" w14:textId="77777777"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ตรวจรับงาน ตรวจสอบ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14:paraId="4298567E" w14:textId="77777777"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1560" w:type="dxa"/>
          </w:tcPr>
          <w:p w14:paraId="693AE66E" w14:textId="77777777" w:rsidR="009F4E82" w:rsidRDefault="0025394F" w:rsidP="002539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14:paraId="13A6EED1" w14:textId="77777777"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</w:tcPr>
          <w:p w14:paraId="06248E23" w14:textId="77777777"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D30E469" w14:textId="77777777" w:rsidR="000722A6" w:rsidRDefault="000722A6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7B76F4E" w14:textId="77777777" w:rsidR="00624965" w:rsidRDefault="00624965" w:rsidP="006249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701"/>
        <w:gridCol w:w="2976"/>
        <w:gridCol w:w="1134"/>
        <w:gridCol w:w="851"/>
      </w:tblGrid>
      <w:tr w:rsidR="00624965" w:rsidRPr="00624965" w14:paraId="5830C78E" w14:textId="77777777" w:rsidTr="00624965">
        <w:tc>
          <w:tcPr>
            <w:tcW w:w="1809" w:type="dxa"/>
          </w:tcPr>
          <w:p w14:paraId="1335D10A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560" w:type="dxa"/>
          </w:tcPr>
          <w:p w14:paraId="12A12DF9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</w:tc>
        <w:tc>
          <w:tcPr>
            <w:tcW w:w="1701" w:type="dxa"/>
          </w:tcPr>
          <w:p w14:paraId="4C6D6BEB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รูปแบบ พฤติการณ์ความ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เสี่ยงการทุจริต</w:t>
            </w:r>
          </w:p>
        </w:tc>
        <w:tc>
          <w:tcPr>
            <w:tcW w:w="2976" w:type="dxa"/>
          </w:tcPr>
          <w:p w14:paraId="1CD1F4A2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มาตรการด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เนินการป้องกันการทุจริต</w:t>
            </w:r>
          </w:p>
        </w:tc>
        <w:tc>
          <w:tcPr>
            <w:tcW w:w="1134" w:type="dxa"/>
          </w:tcPr>
          <w:p w14:paraId="3DA2B1A9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</w:t>
            </w:r>
          </w:p>
        </w:tc>
        <w:tc>
          <w:tcPr>
            <w:tcW w:w="851" w:type="dxa"/>
          </w:tcPr>
          <w:p w14:paraId="25866CD3" w14:textId="77777777" w:rsid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</w:t>
            </w:r>
          </w:p>
          <w:p w14:paraId="3109989F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</w:t>
            </w:r>
          </w:p>
        </w:tc>
      </w:tr>
      <w:tr w:rsidR="00624965" w:rsidRPr="00624965" w14:paraId="103FAAE1" w14:textId="77777777" w:rsidTr="00624965">
        <w:tc>
          <w:tcPr>
            <w:tcW w:w="1809" w:type="dxa"/>
          </w:tcPr>
          <w:p w14:paraId="62646A7A" w14:textId="77777777" w:rsidR="00624965" w:rsidRPr="00624965" w:rsidRDefault="00624965" w:rsidP="000302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เจ้าหน้าที่ร่วมกับผู้รับจ้าง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มีการลดปริมาณงาน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เพื่อประหยัดงบประมาณใน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การก่อสร้าง หรือมีการตรวจรับงานไม่เป็นไปตามรูปแบบรายการ</w:t>
            </w:r>
          </w:p>
        </w:tc>
        <w:tc>
          <w:tcPr>
            <w:tcW w:w="1560" w:type="dxa"/>
          </w:tcPr>
          <w:p w14:paraId="4155A6A2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14:paraId="0DE6664D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2976" w:type="dxa"/>
          </w:tcPr>
          <w:p w14:paraId="5AEF5C75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ส่งโครงการเข้าร่วมโครงการความโปร่งใส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ในการก่อสร้างภาครัฐ(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Construction Sector Transparency Initiative : </w:t>
            </w:r>
            <w:proofErr w:type="spellStart"/>
            <w:r w:rsidRPr="00624965">
              <w:rPr>
                <w:rFonts w:ascii="TH SarabunIT๙" w:hAnsi="TH SarabunIT๙" w:cs="TH SarabunIT๙"/>
                <w:sz w:val="28"/>
              </w:rPr>
              <w:t>CoST</w:t>
            </w:r>
            <w:proofErr w:type="spellEnd"/>
            <w:r w:rsidRPr="00624965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ร่วมกับกรมบัญชีกลาง มีภาค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ประชาชนที่มีส่วนได้ส่วนเสียเข้าร่วม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ประชุมและเสนอแนะข้อคิดเห็นในการ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 พร้อมทั้งให้ภาคประชาชนเข้า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ร่วมตรวจสอบการด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เนินงานโครงการได้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ตลอดเวลา</w:t>
            </w:r>
          </w:p>
        </w:tc>
        <w:tc>
          <w:tcPr>
            <w:tcW w:w="1134" w:type="dxa"/>
          </w:tcPr>
          <w:p w14:paraId="2BBACF18" w14:textId="63A9FED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ต.ค. </w:t>
            </w:r>
            <w:r w:rsidRPr="00624965">
              <w:rPr>
                <w:rFonts w:ascii="TH SarabunIT๙" w:hAnsi="TH SarabunIT๙" w:cs="TH SarabunIT๙"/>
                <w:sz w:val="28"/>
              </w:rPr>
              <w:t>6</w:t>
            </w:r>
            <w:r w:rsidR="009D3C6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ก.ย. </w:t>
            </w:r>
            <w:r w:rsidRPr="00624965">
              <w:rPr>
                <w:rFonts w:ascii="TH SarabunIT๙" w:hAnsi="TH SarabunIT๙" w:cs="TH SarabunIT๙"/>
                <w:sz w:val="28"/>
              </w:rPr>
              <w:t>6</w:t>
            </w:r>
            <w:r w:rsidR="009D3C6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851" w:type="dxa"/>
          </w:tcPr>
          <w:p w14:paraId="38A79659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758B2558" w14:textId="77777777" w:rsidR="00624965" w:rsidRPr="00624965" w:rsidRDefault="00624965" w:rsidP="006249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24965" w:rsidRPr="00624965" w:rsidSect="004342C4">
      <w:pgSz w:w="11906" w:h="16838"/>
      <w:pgMar w:top="1440" w:right="991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D0F"/>
    <w:multiLevelType w:val="multilevel"/>
    <w:tmpl w:val="B76E75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13112997"/>
    <w:multiLevelType w:val="hybridMultilevel"/>
    <w:tmpl w:val="EB941602"/>
    <w:lvl w:ilvl="0" w:tplc="BEB226AC">
      <w:start w:val="7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9B72F77"/>
    <w:multiLevelType w:val="hybridMultilevel"/>
    <w:tmpl w:val="B70AAD52"/>
    <w:lvl w:ilvl="0" w:tplc="1A2420C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F1B0B24"/>
    <w:multiLevelType w:val="hybridMultilevel"/>
    <w:tmpl w:val="5846C708"/>
    <w:lvl w:ilvl="0" w:tplc="3C282B5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753503"/>
    <w:multiLevelType w:val="hybridMultilevel"/>
    <w:tmpl w:val="A33007B8"/>
    <w:lvl w:ilvl="0" w:tplc="8FC28714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724A0C"/>
    <w:multiLevelType w:val="hybridMultilevel"/>
    <w:tmpl w:val="5A32CCC4"/>
    <w:lvl w:ilvl="0" w:tplc="88E2AE8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FE05EB5"/>
    <w:multiLevelType w:val="hybridMultilevel"/>
    <w:tmpl w:val="DC5E7FE2"/>
    <w:lvl w:ilvl="0" w:tplc="113A276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37822A58"/>
    <w:multiLevelType w:val="hybridMultilevel"/>
    <w:tmpl w:val="5EF65720"/>
    <w:lvl w:ilvl="0" w:tplc="D1682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D113D0"/>
    <w:multiLevelType w:val="hybridMultilevel"/>
    <w:tmpl w:val="EF040440"/>
    <w:lvl w:ilvl="0" w:tplc="D804B994">
      <w:start w:val="2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7EA64B2"/>
    <w:multiLevelType w:val="hybridMultilevel"/>
    <w:tmpl w:val="C332D598"/>
    <w:lvl w:ilvl="0" w:tplc="D70A29F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C5B519F"/>
    <w:multiLevelType w:val="hybridMultilevel"/>
    <w:tmpl w:val="7BFAA200"/>
    <w:lvl w:ilvl="0" w:tplc="C4F2054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761"/>
    <w:rsid w:val="000025C0"/>
    <w:rsid w:val="00030298"/>
    <w:rsid w:val="00046F38"/>
    <w:rsid w:val="000722A6"/>
    <w:rsid w:val="00092AB7"/>
    <w:rsid w:val="00125B38"/>
    <w:rsid w:val="00176774"/>
    <w:rsid w:val="001C7B95"/>
    <w:rsid w:val="0020655A"/>
    <w:rsid w:val="0022323E"/>
    <w:rsid w:val="0023264A"/>
    <w:rsid w:val="0025394F"/>
    <w:rsid w:val="00267C8C"/>
    <w:rsid w:val="002F4205"/>
    <w:rsid w:val="00305D89"/>
    <w:rsid w:val="00306B5A"/>
    <w:rsid w:val="0036375E"/>
    <w:rsid w:val="00375209"/>
    <w:rsid w:val="003F75B2"/>
    <w:rsid w:val="004077E6"/>
    <w:rsid w:val="00425407"/>
    <w:rsid w:val="004342C4"/>
    <w:rsid w:val="00442CCD"/>
    <w:rsid w:val="004819C8"/>
    <w:rsid w:val="00486DB5"/>
    <w:rsid w:val="00591436"/>
    <w:rsid w:val="005A0EF1"/>
    <w:rsid w:val="005F3F6C"/>
    <w:rsid w:val="00624965"/>
    <w:rsid w:val="00625B84"/>
    <w:rsid w:val="00625F43"/>
    <w:rsid w:val="006314F4"/>
    <w:rsid w:val="00660AF1"/>
    <w:rsid w:val="00671A21"/>
    <w:rsid w:val="00741C66"/>
    <w:rsid w:val="00756255"/>
    <w:rsid w:val="00760FFE"/>
    <w:rsid w:val="00782B04"/>
    <w:rsid w:val="00841CFB"/>
    <w:rsid w:val="00897766"/>
    <w:rsid w:val="008C4C6C"/>
    <w:rsid w:val="009C1203"/>
    <w:rsid w:val="009D3C65"/>
    <w:rsid w:val="009E227A"/>
    <w:rsid w:val="009F4E82"/>
    <w:rsid w:val="00A14BC3"/>
    <w:rsid w:val="00A234CA"/>
    <w:rsid w:val="00A33761"/>
    <w:rsid w:val="00A50E73"/>
    <w:rsid w:val="00A517B7"/>
    <w:rsid w:val="00A6038E"/>
    <w:rsid w:val="00A604A5"/>
    <w:rsid w:val="00A70CCA"/>
    <w:rsid w:val="00AD281B"/>
    <w:rsid w:val="00AD37DF"/>
    <w:rsid w:val="00B03841"/>
    <w:rsid w:val="00B11909"/>
    <w:rsid w:val="00B128F1"/>
    <w:rsid w:val="00B233FC"/>
    <w:rsid w:val="00B437D1"/>
    <w:rsid w:val="00B458D7"/>
    <w:rsid w:val="00B80917"/>
    <w:rsid w:val="00BA2118"/>
    <w:rsid w:val="00BE4508"/>
    <w:rsid w:val="00C3023F"/>
    <w:rsid w:val="00C32CA1"/>
    <w:rsid w:val="00C5441F"/>
    <w:rsid w:val="00C66EB4"/>
    <w:rsid w:val="00C67607"/>
    <w:rsid w:val="00CA77C9"/>
    <w:rsid w:val="00CE51A6"/>
    <w:rsid w:val="00D45ED0"/>
    <w:rsid w:val="00DA178F"/>
    <w:rsid w:val="00DF15E2"/>
    <w:rsid w:val="00E0491B"/>
    <w:rsid w:val="00E620FC"/>
    <w:rsid w:val="00F0008D"/>
    <w:rsid w:val="00F2327E"/>
    <w:rsid w:val="00F24F6B"/>
    <w:rsid w:val="00F32237"/>
    <w:rsid w:val="00F4588B"/>
    <w:rsid w:val="00F6335B"/>
    <w:rsid w:val="00F759FA"/>
    <w:rsid w:val="00F92F2F"/>
    <w:rsid w:val="00FD0797"/>
    <w:rsid w:val="00FF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9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1C7B9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9D3C6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1C7B9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9D3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835A9-22FD-445E-8792-233FB7BA7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1761</Words>
  <Characters>10038</Characters>
  <Application>Microsoft Office Word</Application>
  <DocSecurity>0</DocSecurity>
  <Lines>83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7</cp:revision>
  <cp:lastPrinted>2020-06-11T06:13:00Z</cp:lastPrinted>
  <dcterms:created xsi:type="dcterms:W3CDTF">2022-02-07T04:33:00Z</dcterms:created>
  <dcterms:modified xsi:type="dcterms:W3CDTF">2022-02-07T05:00:00Z</dcterms:modified>
</cp:coreProperties>
</file>